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605349ffa5c5edf67e078f2e2aa6b63a9ed61a"/>
    <w:p>
      <w:pPr>
        <w:pStyle w:val="Heading3"/>
      </w:pPr>
      <w:r>
        <w:t xml:space="preserve">На прошедших выходных состоялись матчи «Первенства Москвы 2020 года по регби»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t xml:space="preserve">В столице прошли матчи «Первенства Москвы 2020 года по регби» 5-6 сентября.</w:t>
      </w:r>
    </w:p>
    <w:p>
      <w:pPr>
        <w:pStyle w:val="BodyText"/>
      </w:pPr>
      <w:r>
        <w:t xml:space="preserve">Так, в субботу молодёжный состав «Славы» на своем поле принимал молодёжку РК ЦСКА в рамках «Первенства Москвы. Высший дивизион». Матч завершился со счетом 29:19 в пользу принимающей стороны. Славяне вели игру на протяжении всего времени.</w:t>
      </w:r>
    </w:p>
    <w:p>
      <w:pPr>
        <w:pStyle w:val="BodyText"/>
      </w:pPr>
      <w:r>
        <w:t xml:space="preserve">В «Первенстве Москвы, 1 дивизиона», прошли четыре игры 6-го тура. На стадионе «РУДН» состоялся матч между МГУ — «Олимп», завершившийся со счетом 19:51. Матч стал своеобразным бенефисом игрока «Олимпа» Вадима Буряка. Он принес своей команде 27 очков. Теперь регбистам МГД придется приложить много усилий, чтобы исправить ситуацию в первенстве.</w:t>
      </w:r>
    </w:p>
    <w:p>
      <w:pPr>
        <w:pStyle w:val="BodyText"/>
      </w:pPr>
      <w:r>
        <w:t xml:space="preserve">Также состоялся матч между командами МИФИ – «Warriors», который завершился со счетом 12:41.</w:t>
      </w:r>
    </w:p>
    <w:p>
      <w:pPr>
        <w:pStyle w:val="BodyText"/>
      </w:pPr>
      <w:r>
        <w:t xml:space="preserve">На поле стадиона СК «Вымпел» «Московские Драконы» принимали «Спартак». Игра закончилась со счетом 34:6 в пользу принимающей стороны. В игре отлично проявил себя лидер гонки бомбардиров 1 дивизиона Александр Новиков.</w:t>
      </w:r>
    </w:p>
    <w:p>
      <w:pPr>
        <w:pStyle w:val="BodyText"/>
      </w:pPr>
      <w:r>
        <w:t xml:space="preserve">Столкнулись и команды ЛРК ВВА (Монино) – «Сокол» (Ступино). Монинские регбисты одержали победу, которая позволила им подняться на 3-е место в дивизионе.</w:t>
      </w:r>
    </w:p>
    <w:p>
      <w:pPr>
        <w:pStyle w:val="BodyText"/>
      </w:pPr>
      <w:r>
        <w:t xml:space="preserve">Также три матча состоялись в «Первенстве Москвы, 2 дивизиона».</w:t>
      </w:r>
    </w:p>
    <w:p>
      <w:pPr>
        <w:pStyle w:val="BodyText"/>
      </w:pPr>
      <w:r>
        <w:t xml:space="preserve">Это «Гранит» - «Малоярославец» (34:5), «Русичи» (Дмитров) – «Армейцы -2» (0:58) и «Академия регби» - «Автозаводцы» (11:17).</w:t>
      </w:r>
    </w:p>
    <w:p>
      <w:pPr>
        <w:pStyle w:val="BodyText"/>
      </w:pPr>
      <w:r>
        <w:t xml:space="preserve">Больше новостей московского регби можно найти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Федерации регби Москвы.</w:t>
      </w:r>
    </w:p>
    <w:p>
      <w:pPr>
        <w:pStyle w:val="BodyText"/>
      </w:pPr>
      <w:r>
        <w:t xml:space="preserve">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http://ochakovo.mos.ru/presscenter/news/detail/9217907.html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9217907.html" TargetMode="External" /><Relationship Type="http://schemas.openxmlformats.org/officeDocument/2006/relationships/hyperlink" Id="rId20" Target="http://rugbymoscow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chakovo.mos.ru" TargetMode="External" /><Relationship Type="http://schemas.openxmlformats.org/officeDocument/2006/relationships/hyperlink" Id="rId21" Target="http://ochakovo.mos.ru/presscenter/news/detail/9217907.html" TargetMode="External" /><Relationship Type="http://schemas.openxmlformats.org/officeDocument/2006/relationships/hyperlink" Id="rId20" Target="http://rugbymoscow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2025-06-06T18:11:00Z</dcterms:created>
  <dcterms:modified xsi:type="dcterms:W3CDTF">2025-06-06T18:11:00Z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