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dab82b94737863f4e5923d7b3bb5c9ec93e7"/>
    <w:p>
      <w:pPr>
        <w:pStyle w:val="Heading3"/>
      </w:pPr>
      <w:r>
        <w:t xml:space="preserve">Уважаемые жители района Очаково – Матвеевское! 17 мая 2017 года состоится встреча главы управы района Очаково-Матвеевское с жителями района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17 мая 2017 года в 19:00</w:t>
      </w:r>
    </w:p>
    <w:p>
      <w:pPr>
        <w:pStyle w:val="BodyText"/>
      </w:pPr>
      <w:r>
        <w:t xml:space="preserve">ГБОУ СОШ № 2025 «Школьное отделение № 4» по адресу: ул. Б. Очаковская, д. 18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«О реновации жилого фонда»</w:t>
      </w:r>
      <w:r>
        <w:br/>
      </w:r>
      <w:r>
        <w:t xml:space="preserve">2. «Об итогах общегородских благоустроительных работ (в рамках месячника по благоустройству)»</w:t>
      </w:r>
      <w:r>
        <w:br/>
      </w:r>
      <w:r>
        <w:t xml:space="preserve">3. «О досуговой, социально-воспитательной, физкультурно-оздоровительной работе с населением в летний период»</w:t>
      </w:r>
      <w:r>
        <w:br/>
      </w:r>
      <w:r>
        <w:br/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http://ochakovo.mos.ru/presscenter/news/detail/5833293.html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5833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5833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2025-02-21T09:39:00Z</dcterms:created>
  <dcterms:modified xsi:type="dcterms:W3CDTF">2025-02-21T09:39:00Z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