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ближается-сезон-гриппа-и-орви"/>
    <w:p>
      <w:pPr>
        <w:pStyle w:val="Heading3"/>
      </w:pPr>
      <w:r>
        <w:t xml:space="preserve">Приближается сезон гриппа и ОРВИ</w:t>
      </w:r>
    </w:p>
    <w:p>
      <w:pPr>
        <w:pStyle w:val="FirstParagraph"/>
      </w:pPr>
      <w:r>
        <w:t xml:space="preserve">10.10.2016</w:t>
      </w:r>
    </w:p>
    <w:p>
      <w:pPr>
        <w:pStyle w:val="BodyText"/>
      </w:pPr>
      <w:r>
        <w:rPr>
          <w:iCs/>
          <w:i/>
        </w:rPr>
        <w:t xml:space="preserve">Об этом напомнила врач-эпидемиолог Городской клинической больницы № 17 Екатерина Разумова.</w:t>
      </w:r>
    </w:p>
    <w:p>
      <w:pPr>
        <w:pStyle w:val="BodyText"/>
      </w:pPr>
      <w:r>
        <w:t xml:space="preserve">На сегодняшний день, как уточнила Екатерина Разумова, эпидемический порог по заболеваемости острыми респираторными заболеваниями не превышен, но заболеваемость растет с каждым днем.</w:t>
      </w:r>
    </w:p>
    <w:p>
      <w:pPr>
        <w:pStyle w:val="BodyText"/>
      </w:pPr>
      <w:r>
        <w:t xml:space="preserve">Наибольшему риску заражения и развития осложнений подвержены маленькие дети, лица пожилого возраста, лица, имеющие хронические заболевания, беременные женщины.</w:t>
      </w:r>
    </w:p>
    <w:p>
      <w:pPr>
        <w:pStyle w:val="BodyText"/>
      </w:pPr>
      <w:r>
        <w:t xml:space="preserve">Мерой специфической профилактики гриппа является ежегодная вакцинация, которую необходимо провести до начала превышения эпидемиологического порога по заболеваемости гриппом (в конце октября – начале ноября). Вакцинация поможет снизить риск заболевания гриппом, а также снизит риск развития осложнений, если все-таки человек заболеет.</w:t>
      </w:r>
    </w:p>
    <w:p>
      <w:pPr>
        <w:pStyle w:val="BodyText"/>
      </w:pPr>
      <w:r>
        <w:t xml:space="preserve">Вакцинация рекомендована людям, относящимся к группам риска. Это дети старше шести месяцев, беременные женщины, лица старше 60 лет, а также лица, имеющие хронические заболевания. У таких людей, как пояснила Екатерина Разумова, высок риск развития серьезных осложнений (пневмония, бронхит, отит, синусит, ринит, трахеит). Могут возникнуть нарушения в работе сердечно-сосудистой системы (миокардит, перикардит) или нервной системы (менингит, менингоэнцефалит). Кроме того, у лиц, имеющих хронические заболевания, высок риск их обострения.</w:t>
      </w:r>
    </w:p>
    <w:p>
      <w:pPr>
        <w:pStyle w:val="BodyText"/>
      </w:pPr>
      <w:r>
        <w:t xml:space="preserve">Екатерина Разумова отметила важность неспецифической профилактики гриппа и ОРВИ. Это сбалансированное питание, соблюдение питьевого режима, а также режима труда и отдыха. Прием поливитаминных и противовирусных препаратов, общеукрепляющих средств возможен только после консультации с врачом-терапевтом. Возвращаясь домой, необходимо тщательно мыть руки с мылом, а также делать носовые ванны. Квартиру следует регулярно проветривать (несколько раз в день по 15 минут) и проводить влажные уборки. При превышении эпидемического порога по заболеваемости гриппом и ОРВИ рекомендовано не посещать места с большим количеством людей (например, кинотеатры, театры, большие торговые центры и т.д.), а также носить маску. Это особенно актуально для лиц, относящихся к группе риска.</w:t>
      </w:r>
    </w:p>
    <w:p>
      <w:pPr>
        <w:pStyle w:val="BodyText"/>
      </w:pPr>
      <w:r>
        <w:t xml:space="preserve">Если все-таки вы заболели, необходимо сразу же обратиться к врачу для назначения адекватного лечения. Заниматься самолечением нельзя, так как серьезные осложнения при гриппе развиваются очень быстро (в течение нескольких суток). Если же заболел кто-то из членов семьи, необходимо незамедлительно принять меры по его изоляции (подойдет отдельная комната), также обеспечить регулярное проветривание и влажную уборку в помещении. По возможности исключить контакт с лицами из групп риска.</w:t>
      </w:r>
    </w:p>
    <w:p>
      <w:pPr>
        <w:pStyle w:val="BodyText"/>
      </w:pPr>
      <w:r>
        <w:t xml:space="preserve">Екатерина Разумова подчеркнула, что профилактика при гриппе и ОРВИ, как специфическая, так и не специфическая, имеет наиважнейшее значение.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http://ochakovo.mos.ru/presscenter/news/detail/3929086.html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3929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3929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2025-01-27T03:49:38Z</dcterms:created>
  <dcterms:modified xsi:type="dcterms:W3CDTF">2025-01-27T03:49:38Z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