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458a09d3e67147ddfe37f2193ddd994957c9dfc"/>
    <w:p>
      <w:pPr>
        <w:pStyle w:val="Heading3"/>
      </w:pPr>
      <w:r>
        <w:t xml:space="preserve">У пользователей сайта «Бессмертный полк» появились новые возможности</w:t>
      </w:r>
    </w:p>
    <w:p>
      <w:pPr>
        <w:pStyle w:val="FirstParagraph"/>
      </w:pPr>
      <w:r>
        <w:t xml:space="preserve">29.03.2016</w:t>
      </w:r>
    </w:p>
    <w:p>
      <w:pPr>
        <w:pStyle w:val="BodyText"/>
      </w:pPr>
      <w:r>
        <w:rPr>
          <w:iCs/>
          <w:i/>
        </w:rPr>
        <w:t xml:space="preserve">Важные обновления затронули несколько разделов сайта</w:t>
      </w:r>
      <w:r>
        <w:rPr>
          <w:iCs/>
          <w:i/>
        </w:rPr>
        <w:t xml:space="preserve"> </w:t>
      </w:r>
      <w:hyperlink r:id="rId20">
        <w:r>
          <w:rPr>
            <w:rStyle w:val="Hyperlink"/>
            <w:iCs/>
            <w:i/>
          </w:rPr>
          <w:t xml:space="preserve">https://polkrf.ru/</w:t>
        </w:r>
      </w:hyperlink>
    </w:p>
    <w:p>
      <w:pPr>
        <w:pStyle w:val="BodyText"/>
      </w:pPr>
      <w:r>
        <w:t xml:space="preserve">Прежде всего, значительно обновился личный кабинет пользователя. Отныне с его помощью можно искать и добавлять друзей. Их действия на сайте будут отображаться в разделе «Хроника событий» (добавление ветеранов, материалов в избранное и т.д.).</w:t>
      </w:r>
    </w:p>
    <w:p>
      <w:pPr>
        <w:pStyle w:val="BodyText"/>
      </w:pPr>
      <w:r>
        <w:t xml:space="preserve">В разделе «Друзья» отображаются уже добавленные вами пользователи, а также входящие и исходящие заявки на добавление. Чтобы найти друзей, можно пользоваться не только этим разделом, но и вкладкой «Родственники» в анкетах ветеранов.</w:t>
      </w:r>
    </w:p>
    <w:p>
      <w:pPr>
        <w:pStyle w:val="BodyText"/>
      </w:pPr>
      <w:r>
        <w:t xml:space="preserve">Все пользователи сайта теперь могут загрузить фотографию в свой профиль, а в разделе «Сообщения» – вести переписку с любым зарегистрированным пользователем сайта.</w:t>
      </w:r>
    </w:p>
    <w:p>
      <w:pPr>
        <w:pStyle w:val="BodyText"/>
      </w:pPr>
      <w:r>
        <w:t xml:space="preserve">Кроме того, в личном кабинете можно создать анкету участника Великой Отечественной войны и сохранить ее для дальнейшего использования. Чтобы о ветеране узнала вся страна, его данные нужно отправить на модерацию. После небольшой проверки анкета будет опубликована на сайте.</w:t>
      </w:r>
    </w:p>
    <w:p>
      <w:pPr>
        <w:pStyle w:val="BodyText"/>
      </w:pPr>
      <w:r>
        <w:t xml:space="preserve">Отметим, что в уже опубликованной анкете ветерана появилась вкладка «Родственники»: здесь отображаются профили связанных с ним пользователей (создатель анкеты и пользователи, добавившие ветерана к себе кнопкой «Мой родственник»).</w:t>
      </w:r>
    </w:p>
    <w:p>
      <w:pPr>
        <w:pStyle w:val="BodyText"/>
      </w:pPr>
      <w:r>
        <w:t xml:space="preserve">Между всеми анкетами участников Великой Отечественной войны на сайте «Бессмертного полка» существует важная связь: если в анкете заполнить поле «Дивизия», то на странице с опубликованной анкетой ветерана будут отображаться его сослуживцы. При добавлении и редактировании анкеты ветерана можно кадрировать его основную фотографию (так же, как и фотографию в профиле пользователя).</w:t>
      </w:r>
    </w:p>
    <w:p>
      <w:pPr>
        <w:pStyle w:val="BodyText"/>
      </w:pPr>
      <w:r>
        <w:t xml:space="preserve">Все вопросы, замечания и пожелания по работе сайта</w:t>
      </w:r>
      <w:r>
        <w:t xml:space="preserve"> </w:t>
      </w:r>
      <w:hyperlink r:id="rId20">
        <w:r>
          <w:rPr>
            <w:rStyle w:val="Hyperlink"/>
          </w:rPr>
          <w:t xml:space="preserve">https://polkrf.ru/</w:t>
        </w:r>
      </w:hyperlink>
      <w:r>
        <w:t xml:space="preserve"> </w:t>
      </w:r>
      <w:r>
        <w:t xml:space="preserve">можно направлять по адресу</w:t>
      </w:r>
      <w:r>
        <w:t xml:space="preserve"> </w:t>
      </w:r>
      <w:hyperlink r:id="rId21">
        <w:r>
          <w:rPr>
            <w:rStyle w:val="Hyperlink"/>
          </w:rPr>
          <w:t xml:space="preserve">support@polkrf.ru</w:t>
        </w:r>
      </w:hyperlink>
      <w:r>
        <w:t xml:space="preserve">.</w:t>
      </w:r>
    </w:p>
    <w:p>
      <w:pPr>
        <w:pStyle w:val="BodyText"/>
      </w:pPr>
      <w:r>
        <w:t xml:space="preserve">Петр Иванов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http://ochakovo.mos.ru/presscenter/news/detail/2674045.html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района Очаково-Матвеевское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ochakovo.mos.ru" TargetMode="External" /><Relationship Type="http://schemas.openxmlformats.org/officeDocument/2006/relationships/hyperlink" Id="rId22" Target="http://ochakovo.mos.ru/presscenter/news/detail/2674045.html" TargetMode="External" /><Relationship Type="http://schemas.openxmlformats.org/officeDocument/2006/relationships/hyperlink" Id="rId21" Target="https://e.mail.ru/compose/?mailto=mailto%3asupport@polkrf.ru" TargetMode="External" /><Relationship Type="http://schemas.openxmlformats.org/officeDocument/2006/relationships/hyperlink" Id="rId20" Target="https://polkrf.ru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ochakovo.mos.ru" TargetMode="External" /><Relationship Type="http://schemas.openxmlformats.org/officeDocument/2006/relationships/hyperlink" Id="rId22" Target="http://ochakovo.mos.ru/presscenter/news/detail/2674045.html" TargetMode="External" /><Relationship Type="http://schemas.openxmlformats.org/officeDocument/2006/relationships/hyperlink" Id="rId21" Target="https://e.mail.ru/compose/?mailto=mailto%3asupport@polkrf.ru" TargetMode="External" /><Relationship Type="http://schemas.openxmlformats.org/officeDocument/2006/relationships/hyperlink" Id="rId20" Target="https://polkrf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2024-11-27T23:41:36Z</dcterms:created>
  <dcterms:modified xsi:type="dcterms:W3CDTF">2024-11-27T23:41:36Z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