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орожно-корь"/>
    <w:p>
      <w:pPr>
        <w:pStyle w:val="Heading3"/>
      </w:pPr>
      <w:r>
        <w:t xml:space="preserve">Осторожно, корь!</w:t>
      </w:r>
    </w:p>
    <w:p>
      <w:pPr>
        <w:pStyle w:val="FirstParagraph"/>
      </w:pPr>
      <w:r>
        <w:t xml:space="preserve">28.06.2018</w:t>
      </w:r>
    </w:p>
    <w:p>
      <w:pPr>
        <w:pStyle w:val="BodyText"/>
      </w:pPr>
      <w:r>
        <w:t xml:space="preserve">Корь – широко распространенное острое вирусное инфекционное заболевание, которым чаще всего болеют дети дошкольного возраста и школьники.</w:t>
      </w:r>
    </w:p>
    <w:p>
      <w:pPr>
        <w:pStyle w:val="BodyText"/>
      </w:pPr>
      <w:r>
        <w:t xml:space="preserve">До середины ХХ века корь была одной из самых распространенных инфекций среди детей и занимала ведущее место среди причин детской смертности. Массовая вакцинация против кори в нашей стране началась в 1967 году, после чего заболеваемость резко сократилась - в 600 раз по сравнению с «довакцинальным» периодом. Практически была ликвидирована смертность от кори.</w:t>
      </w:r>
    </w:p>
    <w:p>
      <w:pPr>
        <w:pStyle w:val="BodyText"/>
      </w:pPr>
      <w:r>
        <w:t xml:space="preserve">С 2003 года в соответствии с резолюцией Всемирной Организации Здравоохранения о глобальной ликвидации кори в Европейском регионе утверждена Программа ликвидации кори на территории Российской Федерации. Основным принципом снижения заболеваемости корью и, в последствии, ликвидации этой инфекции является достижение и поддержание на высоком уровне (95-98%) охвата прививками населения.</w:t>
      </w:r>
    </w:p>
    <w:p>
      <w:pPr>
        <w:pStyle w:val="BodyText"/>
      </w:pPr>
      <w:r>
        <w:t xml:space="preserve">В настоящее время в Западном административном округе как и в городе Москве отмечается резкое ухудшение ситуации по кори. Среди всех заболевших 54,8% – это дети. Из заболевших корью москвичей в 2018 году – 97% были не привиты против кори или не имели сведений о прививках.</w:t>
      </w:r>
    </w:p>
    <w:p>
      <w:pPr>
        <w:pStyle w:val="BodyText"/>
      </w:pPr>
      <w:r>
        <w:t xml:space="preserve">Корь относится к наиболее заразным инфекционным заболеваниям с воздушно – капельным механизмом передачи. Источником заражения является больной человек, который выделят вирус в окружающую среду с капельками слизи с верхних дыхательных путей при чихании, кашле, разговоре. Возбудитель может переноситься с потоками воздуха на значительные расстояния. Таким образом, появление больного корью в любом коллективе создает реальную угрозу распространения инфекции. Нахождение в помещении, где за 1 час до Вас был больной человек, в 95% случаев создает угрозу заражения.</w:t>
      </w:r>
    </w:p>
    <w:p>
      <w:pPr>
        <w:pStyle w:val="BodyText"/>
      </w:pPr>
      <w:r>
        <w:t xml:space="preserve">В группу риска входят люди, не болевшие корью, не привитые или получившие в свое время одну прививку.</w:t>
      </w:r>
    </w:p>
    <w:p>
      <w:pPr>
        <w:pStyle w:val="BodyText"/>
      </w:pPr>
      <w:r>
        <w:t xml:space="preserve">Первыми признаками заболевания являются: повышение температуры, вялость, сухой кашель, насморк, выраженное покраснение и раздражение слизистой оболочки глаз, развивается светобоязнь. Примерно на 3-5-ый день болезни появляется сыпь за ушами, которая быстро распространяется на лицо, шею, далее по всему телу. Больной наиболее заразен в катаральном периоде болезни, который продолжается 3-4 дня, с 2-3 дня сыпи контагиозность снижается.</w:t>
      </w:r>
    </w:p>
    <w:p>
      <w:pPr>
        <w:pStyle w:val="BodyText"/>
      </w:pPr>
      <w:r>
        <w:t xml:space="preserve">Больного необходимо изолировать от окружающих. В обязательном порядке госпитализируются лица с тяжелой формой заболевания, а также проживающие в общежитиях и неблагоприятных бытовых условиях (в том числе коммунальных квартирах).</w:t>
      </w:r>
    </w:p>
    <w:p>
      <w:pPr>
        <w:pStyle w:val="BodyText"/>
      </w:pPr>
      <w:r>
        <w:t xml:space="preserve">Контактным людям, которые не болели ранее корью и ранее не были привиты против кори, проводится прививка в первые 72 часа от момента постановки диагноза больному. Детям в возрасте от 3-х месяцев и до 1 года, не подлежащим прививке по возрасту, вводится иммуноглобулин. Такие меры помогают предотвратить возникновение кори и уменьшить риск осложнений, если заболевание все-таки разовьется.</w:t>
      </w:r>
    </w:p>
    <w:p>
      <w:pPr>
        <w:pStyle w:val="BodyText"/>
      </w:pPr>
      <w:r>
        <w:t xml:space="preserve">Более всего корь опасна своими осложнениями, среди которых воспаления верхних дыхательных путей и легких, отит (стойкая потеря слуха), воспаление роговицы глаз, оболочек сердца и мозга (энцефалит, приводящий к задержке умственного развития). Корь может приводить к летальным исходам.</w:t>
      </w:r>
    </w:p>
    <w:p>
      <w:pPr>
        <w:pStyle w:val="BodyText"/>
      </w:pPr>
      <w:r>
        <w:t xml:space="preserve">Лекарств от кори нет. Единственной мерой эффективной и длительной защиты от кори является вакцинация, которая проводится во всех странах мира с использованием живых вакцин, содержащих аттенуированный (ослабленный) вирус кори. Эти препараты являются высокоэффективными, обеспечивая защиту у более 95% среди привитых.</w:t>
      </w:r>
    </w:p>
    <w:p>
      <w:pPr>
        <w:pStyle w:val="BodyText"/>
      </w:pPr>
      <w:r>
        <w:t xml:space="preserve">В России прививка против кори входит в национальный календарь профилактических прививок - детям 12 месяцев жизни с ревакцинацией в 6 лет, перед поступлением ребенка в школу. Иммунизация против кори также проводится взрослым лицам, не привитым против кори и не болевшим ранее этой инфекцией. А в случае появления заболевшего корью проводятся прививки всем контактным в окружении больного без ограничения возраста.</w:t>
      </w:r>
    </w:p>
    <w:p>
      <w:pPr>
        <w:pStyle w:val="BodyText"/>
      </w:pPr>
      <w:r>
        <w:t xml:space="preserve">В соответствии с Постановлением Главного государственного санитарного врача по городу Москве № 15 от 07.08.2017г. «О проведении дополнительных санитарно-противоэпидемических (профилактических) мероприятий против кори в городе Москве» иммунизация против кори проводится лицам до 35 лет, а также лицам от 36 до 55 лет (включительно), относящихся к группам риска, в том числе: работникам медицинских и образовательных учреждений, организации торговли, транспорта, коммунальной и социальной сферы; лицам, работающим вахтовым методом.</w:t>
      </w:r>
    </w:p>
    <w:p>
      <w:pPr>
        <w:pStyle w:val="BodyText"/>
      </w:pPr>
      <w:r>
        <w:t xml:space="preserve">Иммунизация против кори может быть сделана как отечественной коревой вакциной, так и вакцинами, производимыми зарубежными фирмами и зарегистрированными в России. Прививки против кори могут проводиться одновременно с прививками против других инфекций. Прививки против кори детям и взрослому населению проводятся в детских и взрослых поликлиниках по месту жительства бесплатно.</w:t>
      </w:r>
    </w:p>
    <w:p>
      <w:pPr>
        <w:pStyle w:val="BodyText"/>
      </w:pPr>
      <w:r>
        <w:t xml:space="preserve">Вакцинация против кори – это единственный надежный способ профилактики коревой инфекции! Не пропустите иммунизацию против кори.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http://ochakovo.mos.ru/presscenter/news-on-main/detail/7420566.html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7420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7420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2024-09-25T05:27:12Z</dcterms:created>
  <dcterms:modified xsi:type="dcterms:W3CDTF">2024-09-25T05:27:12Z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