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кабря-всемирный-день-борьбы-со-спидом"/>
    <w:p>
      <w:pPr>
        <w:pStyle w:val="Heading3"/>
      </w:pPr>
      <w:r>
        <w:t xml:space="preserve">1 ДЕКАБРЯ – ВСЕМИРНЫЙ ДЕНЬ БОРЬБЫ СО СПИДОМ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drawing>
          <wp:inline>
            <wp:extent cx="5334000" cy="37699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chakovo.mos.ru/www/IMG_810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Ежегодно, начиная с 1988 года, 1 декабря отмечается Всемирный день борьбы со СПИДом.</w:t>
      </w:r>
    </w:p>
    <w:p>
      <w:pPr>
        <w:pStyle w:val="BodyText"/>
      </w:pPr>
      <w:r>
        <w:t xml:space="preserve">Этот день дает возможность людям во всем мире объединиться в борьбе с ВИЧ, продемонстрировать свою поддержку живущим с ВИЧ и вспомнить погибших от СПИДа людей. А также еще раз подчеркнуть, что с ВИЧ далеко еще не покончено.</w:t>
      </w:r>
    </w:p>
    <w:p>
      <w:pPr>
        <w:pStyle w:val="BodyText"/>
      </w:pPr>
      <w:r>
        <w:t xml:space="preserve">Всемирный день борьбы со СПИДом всегда посвящен определенной теме.</w:t>
      </w:r>
    </w:p>
    <w:p>
      <w:pPr>
        <w:pStyle w:val="BodyText"/>
      </w:pPr>
      <w:r>
        <w:rPr>
          <w:bCs/>
          <w:b/>
        </w:rPr>
        <w:t xml:space="preserve">В 2024 году тема всемирного дня борьбы со СПИДом – «Выбирайте правильный путь – путь прав человека»</w:t>
      </w:r>
      <w:r>
        <w:t xml:space="preserve">.</w:t>
      </w:r>
    </w:p>
    <w:p>
      <w:pPr>
        <w:pStyle w:val="BodyText"/>
      </w:pPr>
      <w:r>
        <w:t xml:space="preserve">Мир может победить СПИД, если права каждого окажутся защищены и будут бережно охраняться. Уже не первый год в повестке всемирного дня борьбы со СПИДом поднимается важный вопрос – сокращение неравенства, преодоление социальных барьеров, поскольку люди, живущие с ВИЧ, регулярно сталкиваются с дискриминацией и стигматизацией.</w:t>
      </w:r>
    </w:p>
    <w:p>
      <w:pPr>
        <w:pStyle w:val="BodyText"/>
      </w:pPr>
      <w:r>
        <w:t xml:space="preserve">Также критически важными задачами остаются обеспечение лечением ВИЧ-инфицированных, повышение их качества жизни, оказание социальной поддержки, сокращение числа новых случаев инфицирования и смертей из-за ВИЧ.</w:t>
      </w:r>
    </w:p>
    <w:p>
      <w:pPr>
        <w:pStyle w:val="BodyText"/>
      </w:pPr>
      <w:r>
        <w:t xml:space="preserve">Глобальная цель специалистов всего мира – «покончить со СПИДом» как угрозой общественному здравоохранению к 2030 году.</w:t>
      </w:r>
    </w:p>
    <w:p>
      <w:pPr>
        <w:pStyle w:val="BodyText"/>
      </w:pPr>
      <w:r>
        <w:t xml:space="preserve">В нашей стране распоряжением Правительства Российской Федерации от 21 декабря 2020г. № 3468-р была утверждена Государственная стратегия противодействия распространению ВИЧ-инфекции в Российской Федерации на период до 2030 года. В соответствии с представленными в ней целевыми показателями, в 2030 году 95% процентов людей, живущих с ВИЧ, должны знать о своем статусе и 95% из них должны получать антиретровирусную терапию.</w:t>
      </w:r>
    </w:p>
    <w:p>
      <w:pPr>
        <w:pStyle w:val="BodyText"/>
      </w:pPr>
      <w:r>
        <w:t xml:space="preserve">Часто люди, живущие с ВИЧ, даже не подозревают, что в их организме находится вирус. Симптомы ВИЧ-инфекции очень неспецифичны, долгое время заболевание может протекать бессимптомно, поэтому важно знать свой ВИЧ-статус.</w:t>
      </w:r>
    </w:p>
    <w:p>
      <w:pPr>
        <w:pStyle w:val="BodyText"/>
      </w:pPr>
      <w:r>
        <w:t xml:space="preserve">По оценкам экспертов, 300 тысяч россиян, живущих с ВИЧ, не знают о своем статусе.</w:t>
      </w:r>
    </w:p>
    <w:p>
      <w:pPr>
        <w:pStyle w:val="BodyText"/>
      </w:pPr>
      <w:r>
        <w:t xml:space="preserve">Наиболее простой и доступный тест – определение антител к вирусу в крови. Он позволяет определить наличие ВИЧ-инфекции. Алгоритм тестирования на наличие антител к ВИЧ состоит из двух этапов: скрининга и подтверждения результатов скринингового исследования в случае получения положительного результата.</w:t>
      </w:r>
    </w:p>
    <w:p>
      <w:pPr>
        <w:pStyle w:val="BodyText"/>
      </w:pPr>
      <w:r>
        <w:t xml:space="preserve">В нашей стране бесплатно пройти тест на ВИЧ можно в любом учреждении здравоохранения по месту жительства или в Центрах профилактики и борьбы со СПИДом. Также в период с 01.12.2024 по 05.12.2024 сеть медицинских офисов и клиник Центра молекулярной диагностики (CMD) ЦНИИ Эпидемиологии Роспотребнадзора проводит акцию по бесплатному тестированию на ВИЧ-инфекцию. Любой человек сможет бесплатно сдать кровь для исследования на ВИЧ в любых медицинских офисах и клиниках Центра молекулярной диагностики СMD.</w:t>
      </w:r>
    </w:p>
    <w:p>
      <w:pPr>
        <w:pStyle w:val="BodyText"/>
      </w:pPr>
      <w:r>
        <w:t xml:space="preserve">Много лет назад, когда только появились первые зарегистрированные случаи заболевания, заражение ВИЧ был смертным приговором.</w:t>
      </w:r>
    </w:p>
    <w:p>
      <w:pPr>
        <w:pStyle w:val="BodyText"/>
      </w:pPr>
      <w:r>
        <w:t xml:space="preserve">Сегодня антиретровирусная терапия (АРТ) позволяет ВИЧ-инфицированным людям жить долгой и полноценной жизнью, такой же, как и все остальные. Главное – как можно раньше начать лечение!</w:t>
      </w:r>
    </w:p>
    <w:p>
      <w:pPr>
        <w:pStyle w:val="BodyText"/>
      </w:pPr>
      <w:r>
        <w:t xml:space="preserve">Напомним, для того, чтобы получить антиретровирусную терапию в нашей стране, нужно в случае положительного теста на ВИЧ без промедления обратиться в Центр по профилактике и борьбе со СПИДом. Там анализ будет перепроверен, чтобы исключить возможность ложноположительного результата. Вас бесплатно обследуют и назначат бесплатное лечение.</w:t>
      </w:r>
    </w:p>
    <w:p>
      <w:pPr>
        <w:pStyle w:val="BodyText"/>
      </w:pPr>
      <w:r>
        <w:t xml:space="preserve">«Н = Н» или «неопределяемый = не передающий» означает, что люди, принимающие антиретровирусные препараты и имеющие стабильно неопределяемую вирусную нагрузку, не могут передать ВИЧ своему окружению.</w:t>
      </w:r>
    </w:p>
    <w:p>
      <w:pPr>
        <w:pStyle w:val="BodyText"/>
      </w:pPr>
      <w:r>
        <w:t xml:space="preserve">Профилактика инфицирования ВИЧ – важная задача. Каждый должен знать, как передается инфекция и как защитить себя и других от ВИЧ.</w:t>
      </w:r>
    </w:p>
    <w:p>
      <w:pPr>
        <w:pStyle w:val="BodyText"/>
      </w:pPr>
      <w:r>
        <w:rPr>
          <w:iCs/>
          <w:i/>
        </w:rPr>
        <w:t xml:space="preserve">Статья подготовлена ФБУЗ «Центр гигиенического образования населения» Роспотребнадзора.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http://ochakovo.mos.ru/presscenter/news-on-main/detail/12696649.html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chakovo.mos.ru" TargetMode="External" /><Relationship Type="http://schemas.openxmlformats.org/officeDocument/2006/relationships/hyperlink" Id="rId23" Target="http://ochakovo.mos.ru/presscenter/news-on-main/detail/12696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chakovo.mos.ru" TargetMode="External" /><Relationship Type="http://schemas.openxmlformats.org/officeDocument/2006/relationships/hyperlink" Id="rId23" Target="http://ochakovo.mos.ru/presscenter/news-on-main/detail/12696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2025-06-05T01:53:19Z</dcterms:created>
  <dcterms:modified xsi:type="dcterms:W3CDTF">2025-06-05T01:53:19Z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