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2fae1c2fe83b588415860f51d5c235790c467"/>
    <w:p>
      <w:pPr>
        <w:pStyle w:val="Heading3"/>
      </w:pPr>
      <w:r>
        <w:t xml:space="preserve">«Горячая линия» по вопросу организации питания в образовательных организациях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t xml:space="preserve">Территориальный отдел Управления Роспотербнадзора по городу Москве в Западном административном округе города Москвы информирует Вас о проведении с 01 апреля по 12 апреля 2024 года «горячей линии» по вопросам организации питания в общеобразовательных организациях, в связи с чем специалистами территориального отдела будет проводиться информирование граждан по телефону 8(499)144-00-36 с 10:00 до 17:00 ежедневно, кроме субботы и воскресенья.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http://ochakovo.mos.ru/presscenter/news-on-main/detail/12289547.html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289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289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2025-05-25T20:15:53Z</dcterms:created>
  <dcterms:modified xsi:type="dcterms:W3CDTF">2025-05-25T20:15:53Z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