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летней-оздоровительной-кампании"/>
    <w:p>
      <w:pPr>
        <w:pStyle w:val="Heading3"/>
      </w:pPr>
      <w:r>
        <w:t xml:space="preserve">О летней оздоровительной кампании</w:t>
      </w:r>
    </w:p>
    <w:p>
      <w:pPr>
        <w:pStyle w:val="FirstParagraph"/>
      </w:pPr>
      <w:r>
        <w:t xml:space="preserve">24.05.2023</w:t>
      </w:r>
    </w:p>
    <w:p>
      <w:pPr>
        <w:pStyle w:val="BodyText"/>
      </w:pPr>
      <w:r>
        <w:t xml:space="preserve">В преддверии летней оздоровительной кампании перед родителями встаёт непростая проблема: как выбрать лагерь, чтобы отдых ребёнка был безопасным, укрепил его здоровье и оставил только приятные воспоминания.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Западном административном округе города Москвы напоминает родителям об основных правилах, на которые необходимо обратить внимание при выборе оздоровительного учреждения:</w:t>
      </w:r>
    </w:p>
    <w:p>
      <w:pPr>
        <w:pStyle w:val="BodyText"/>
      </w:pPr>
      <w:r>
        <w:t xml:space="preserve">- все оздоровительные учреждения перед началом работы должны получить санитарно-эпидемиологического заключения о соответствии санитарно-эпидемиологическим правилам и нормативам деятельности по организации отдыха детей и их оздоровления. Организации, имеющие санитарно-эпидемиологические заключения о соответствии требованиям санитарного законодательства включаются в Реестр организаций отдыха и оздоровления. Организации, не включенные в реестр не вправе оказывать услуги по организации отдыха и оздоровления детей;</w:t>
      </w:r>
    </w:p>
    <w:p>
      <w:pPr>
        <w:pStyle w:val="BodyText"/>
      </w:pPr>
      <w:r>
        <w:t xml:space="preserve">- реестр организаций отдыха и оздоровления, получивших разрешение на открытие, размещены на официальных сайтах Управлений Роспотребнадзора по субъектам Российской Федерации и органов исполнительной власти регионов, уполномоченных на организацию отдыха и оздоровления детей;</w:t>
      </w:r>
    </w:p>
    <w:p>
      <w:pPr>
        <w:pStyle w:val="BodyText"/>
      </w:pPr>
      <w:r>
        <w:t xml:space="preserve">- перед открытием и началом летней кампании 2023 года организаторами летнего отдыха должно быть организовано проведение лабораторных исследований воды из источников питьевого водоснабжения (артезианских скважин и разводящей сети), акарицидных обработок территорий, медицинских осмотров и гигиенической аттестации персонала.</w:t>
      </w:r>
    </w:p>
    <w:p>
      <w:pPr>
        <w:pStyle w:val="BodyText"/>
      </w:pPr>
      <w:r>
        <w:t xml:space="preserve">Для функционирования оздоровительных организаций для детей и подростков в летний период 2023 года необходимо соблюдение следующих санитарно-эпидемиологических требований: СП 2.4.3648-20 «Санитарно-эпидемиологические требования к организациям воспитания и обучения, отдыха и оздоровления детей и молодёжи», СП 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молодёжи в условиях распространения новой коронавирусной инфекции (COVID-19)».</w:t>
      </w:r>
    </w:p>
    <w:p>
      <w:pPr>
        <w:pStyle w:val="BodyText"/>
      </w:pPr>
      <w:r>
        <w:t xml:space="preserve">Кроме того, согласно ст. 12 Федерального закона от 24 июля 1998 года № 124-ФЗ «Об основных гарантиях прав ребенка в Российской Федерации», в целях повышения качества и безопасности отдыха и оздоровления детей, организация отдыха детей и их оздоровления обязана:</w:t>
      </w:r>
    </w:p>
    <w:p>
      <w:pPr>
        <w:pStyle w:val="BodyText"/>
      </w:pPr>
      <w:r>
        <w:t xml:space="preserve">· создавать безопасные условия пребывания в ней детей, в том числе детей-инвалидов и детей с ограниченными возможностями здоровья;</w:t>
      </w:r>
    </w:p>
    <w:p>
      <w:pPr>
        <w:pStyle w:val="BodyText"/>
      </w:pPr>
      <w:r>
        <w:t xml:space="preserve">· обеспечивать их содержание и питание;</w:t>
      </w:r>
    </w:p>
    <w:p>
      <w:pPr>
        <w:pStyle w:val="BodyText"/>
      </w:pPr>
      <w:r>
        <w:t xml:space="preserve">· организацию оказания первой помощи и медицинской помощи детям;</w:t>
      </w:r>
    </w:p>
    <w:p>
      <w:pPr>
        <w:pStyle w:val="BodyText"/>
      </w:pPr>
      <w:r>
        <w:t xml:space="preserve">· обеспечивать соблюдение требований о медицинских осмотрах работников;</w:t>
      </w:r>
    </w:p>
    <w:p>
      <w:pPr>
        <w:pStyle w:val="BodyText"/>
      </w:pPr>
      <w:r>
        <w:t xml:space="preserve">· обеспечения антитеррористической защищённости, пожарной безопасности, наличие охраны или службы безопасности, спасательных постов в местах купания детей.</w:t>
      </w:r>
    </w:p>
    <w:p>
      <w:pPr>
        <w:pStyle w:val="BodyText"/>
      </w:pPr>
      <w:r>
        <w:t xml:space="preserve">Перед заездом в оздоровительное учреждение родители не должны забывать о заключении договора с организаторами летнего отдыха, в котором указываются права и обязанности сторон, а также предусматривается ответственность организаторов отдыха за жизнь и здоровье детей.</w:t>
      </w:r>
    </w:p>
    <w:p>
      <w:pPr>
        <w:pStyle w:val="BodyText"/>
      </w:pPr>
      <w:r>
        <w:t xml:space="preserve">Консультацию специалистов Территориального отдел Управления Федеральной службы по надзору в сфере защиты прав потребителей и благополучия человека по городу Москве в Западном административном округе города Москвы по вопросам организации проведения детского отдыха и оздоровления можно получить</w:t>
      </w:r>
      <w:r>
        <w:t xml:space="preserve"> </w:t>
      </w:r>
      <w:r>
        <w:rPr>
          <w:bCs/>
          <w:b/>
        </w:rPr>
        <w:t xml:space="preserve">с 10.00 до 17.00</w:t>
      </w:r>
      <w:r>
        <w:t xml:space="preserve"> </w:t>
      </w:r>
      <w:r>
        <w:t xml:space="preserve">(перерыв с 13.00 до 14.00)</w:t>
      </w:r>
      <w:r>
        <w:t xml:space="preserve"> </w:t>
      </w:r>
      <w:r>
        <w:rPr>
          <w:bCs/>
          <w:b/>
        </w:rPr>
        <w:t xml:space="preserve">по будням по телефону: 8-499-144-00-36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http://ochakovo.mos.ru/presscenter/news-on-main/detail/11606310.html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606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606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2024-09-25T05:22:21Z</dcterms:created>
  <dcterms:modified xsi:type="dcterms:W3CDTF">2024-09-25T05:22:21Z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