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71b1eaa4af9dcc584d3748c8b3375584a2c43"/>
    <w:p>
      <w:pPr>
        <w:pStyle w:val="Heading3"/>
      </w:pPr>
      <w:r>
        <w:t xml:space="preserve">Всемирный день прав потребителей 2023 года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«15» марта 2023 года отмечается Всемирный день прав потребителей под девизом «Расширение прав и возможностей потребителей посредством перехода к потреблению экологически чистой энергии и продукции», в связи с чем специалистами территориального отдела Управления Федеральной службы по надзору в сфере защиты прав потребителей и благополучия человека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ЗАО г. Москвы будет проводиться безвозмездное консультирование граждан по всем интересующим вопросам:</w:t>
      </w:r>
      <w:r>
        <w:br/>
      </w:r>
      <w:r>
        <w:t xml:space="preserve">в ТЦ «Времена года» (Кутузовский пр-т, 48, Москва) – 13.03.2023 г. с 10.00 час. до 14.00 час.;</w:t>
      </w:r>
      <w:r>
        <w:br/>
      </w:r>
      <w:r>
        <w:t xml:space="preserve">в ТЦ «Авеню» (пр. Вернадского, 86А, Москва) - 07.03.2023г. с 14.00 час. до 18.00 час.;</w:t>
      </w:r>
      <w:r>
        <w:br/>
      </w:r>
      <w:r>
        <w:t xml:space="preserve">в ТЦ «Кунцево Плаза» (Ярцевская ул., 19, Москва) - 09.03.2023г. с 14.00 час. до 18.00 час.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http://ochakovo.mos.ru/presscenter/news-on-main/detail/11460250.html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460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460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2025-07-17T02:23:09Z</dcterms:created>
  <dcterms:modified xsi:type="dcterms:W3CDTF">2025-07-17T02:23:09Z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