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bf45d19fda3e75b4978c69520325f90b278a0"/>
    <w:p>
      <w:pPr>
        <w:pStyle w:val="Heading3"/>
      </w:pPr>
      <w:r>
        <w:t xml:space="preserve">О качестве и безопасности молочной продукции</w:t>
      </w:r>
    </w:p>
    <w:p>
      <w:pPr>
        <w:pStyle w:val="FirstParagraph"/>
      </w:pPr>
      <w:r>
        <w:t xml:space="preserve">14.07.2022</w:t>
      </w:r>
    </w:p>
    <w:p>
      <w:pPr>
        <w:pStyle w:val="BodyText"/>
      </w:pPr>
      <w:r>
        <w:t xml:space="preserve">Молоко и молочная продукция являются первостепенным источником жизненно важных веществ и элементов. В них содержатся все необходимые для организма человека органические (белки, жиры, углеводы), минеральные вещества и витамины в сбалансированном и легкоусвояемом виде. Молоко используется как основа для производства целого ряда пищевых продуктов и ингредиентов.</w:t>
      </w:r>
    </w:p>
    <w:p>
      <w:pPr>
        <w:pStyle w:val="BodyText"/>
      </w:pPr>
      <w:r>
        <w:t xml:space="preserve">На современном рынке представлено большое количество продукции, среди которой встречаются, к сожалению, и недоброкачественные молочные продукты. Молоко считается фальсифицированным, если к нему добавлены несвойственные для него вещества или удален жир. Их можно различить по характеру фальсификации - насколько велико количество добавленного несвойственного вещества. К видам возможных фальсификаций можно отнести: подмена одного вида молока другим; подмена цельного молока нормализованным или обезжиренным;разбавление водой; пониженное содержание жира; добавление чужеродных компонентов; раскисление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прокисшего молока.</w:t>
      </w:r>
    </w:p>
    <w:p>
      <w:pPr>
        <w:pStyle w:val="BodyText"/>
      </w:pPr>
      <w:r>
        <w:t xml:space="preserve">Чтобы выбрать качественный и безопасный продукт необходимо соблюдать следующие правила:</w:t>
      </w:r>
    </w:p>
    <w:p>
      <w:pPr>
        <w:pStyle w:val="BodyText"/>
      </w:pPr>
      <w:r>
        <w:t xml:space="preserve">1. Внимательно осмотреть упаковку. Она должна быть целостной,неповрежденной,без деформацийи должна обеспечивать продукту защиту от загрязнений и проникновения микроорганизмов.</w:t>
      </w:r>
    </w:p>
    <w:p>
      <w:pPr>
        <w:pStyle w:val="BodyText"/>
      </w:pPr>
      <w:r>
        <w:t xml:space="preserve">2. Информация, нанесенная на упаковку должна быть понятной, легко читаемой, достоверной и не вводить в заблуждение покупателей.</w:t>
      </w:r>
    </w:p>
    <w:p>
      <w:pPr>
        <w:pStyle w:val="BodyText"/>
      </w:pPr>
      <w:r>
        <w:t xml:space="preserve">3. Информация должна содержать:</w:t>
      </w:r>
    </w:p>
    <w:p>
      <w:pPr>
        <w:pStyle w:val="BodyText"/>
      </w:pPr>
      <w:r>
        <w:t xml:space="preserve">- наименование молочной продукции, которое указываться на лицевой стороне упаковки;</w:t>
      </w:r>
    </w:p>
    <w:p>
      <w:pPr>
        <w:pStyle w:val="BodyText"/>
      </w:pPr>
      <w:r>
        <w:t xml:space="preserve">-название и место нахождения изготовителя продукции – юридический адрес, включая страну или место происхождения продукта. Также на упаковке должно быть название организации, уполномоченной изготовителем на принятие претензий от потребителей на территории Таможенного союза;</w:t>
      </w:r>
    </w:p>
    <w:p>
      <w:pPr>
        <w:pStyle w:val="BodyText"/>
      </w:pPr>
      <w:r>
        <w:t xml:space="preserve">-товарный знак (марка) при наличии;</w:t>
      </w:r>
    </w:p>
    <w:p>
      <w:pPr>
        <w:pStyle w:val="BodyText"/>
      </w:pPr>
      <w:r>
        <w:t xml:space="preserve">-дата, время изготовления, сроки годности, условия хранения;</w:t>
      </w:r>
    </w:p>
    <w:p>
      <w:pPr>
        <w:pStyle w:val="BodyText"/>
      </w:pPr>
      <w:r>
        <w:t xml:space="preserve">-масса нетто;</w:t>
      </w:r>
    </w:p>
    <w:p>
      <w:pPr>
        <w:pStyle w:val="BodyText"/>
      </w:pPr>
      <w:r>
        <w:t xml:space="preserve">-состав продукта с указанием входящих в него компонентов;</w:t>
      </w:r>
    </w:p>
    <w:p>
      <w:pPr>
        <w:pStyle w:val="BodyText"/>
      </w:pPr>
      <w:r>
        <w:t xml:space="preserve">-показатели пищевой ценности пищевой продукции;</w:t>
      </w:r>
    </w:p>
    <w:p>
      <w:pPr>
        <w:pStyle w:val="BodyText"/>
      </w:pPr>
      <w:r>
        <w:t xml:space="preserve">-единый знак обращения продукции на рынке государств – членов Таможенного союза.</w:t>
      </w:r>
    </w:p>
    <w:p>
      <w:pPr>
        <w:pStyle w:val="BodyText"/>
      </w:pPr>
      <w:r>
        <w:t xml:space="preserve">При формировании наименования продукции, изготовленной с использованием заменителей молочного жира, производитель обязан указывать в наименовании продукции их наличие. Настоящий молочный продукт не должен содержать растительные жиры, стабилизаторы, эмульгаторы, красители, ароматизаторы и консерванты.</w:t>
      </w:r>
    </w:p>
    <w:p>
      <w:pPr>
        <w:pStyle w:val="BodyText"/>
      </w:pPr>
      <w:r>
        <w:t xml:space="preserve">Кроме этого, в соответствии с нормативно–правовой документаций Российской Федерации, в месте продажи размещение (выкладка) молочных, молочных составных и молокосодержащих продуктов должно осуществляться способом, позволяющим визуально отделить указанные продукты от иных пищевых продуктов,и сопровождаться информационной надписью «Продукты без заменителя молочного жира».Соответствие товара заявленным требованиям подтверждается декларацией о соответствии.</w:t>
      </w:r>
    </w:p>
    <w:p>
      <w:pPr>
        <w:pStyle w:val="BodyText"/>
      </w:pPr>
      <w:r>
        <w:t xml:space="preserve">По вопросам защиты прав потребителей вы можете обратиться в Управление Роспотребнадзора по г. Москве (Графский пер., 4, корп. 2,3,4, Москва, телефон 8(495)785-37-41), а также в территориальный отдел Управления Роспотребнадзора по г. Москве в ЗАО г. Москвы (Б. Филевская ул., 33, Москва, телефон 8(499) 142-81-52).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http://ochakovo.mos.ru/presscenter/news-on-main/detail/10934003.html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0934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0934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2024-09-25T05:22:37Z</dcterms:created>
  <dcterms:modified xsi:type="dcterms:W3CDTF">2024-09-25T05:22:37Z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