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учшая-защита-от-инфекций-вакцинация"/>
    <w:p>
      <w:pPr>
        <w:pStyle w:val="Heading3"/>
      </w:pPr>
      <w:r>
        <w:t xml:space="preserve">Лучшая защита от инфекций – вакцинация!</w:t>
      </w:r>
    </w:p>
    <w:p>
      <w:pPr>
        <w:pStyle w:val="FirstParagraph"/>
      </w:pPr>
      <w:r>
        <w:t xml:space="preserve">14.04.2022</w:t>
      </w:r>
    </w:p>
    <w:p>
      <w:pPr>
        <w:pStyle w:val="BodyText"/>
      </w:pPr>
      <w:r>
        <w:t xml:space="preserve">Ежегодно в г.Москве, как и по всей России, проводится Европейская неделя иммунизации. В 2022 году мероприятия в рамках этой недели будут проведены с 24 по 30 апреля. В 51 стране мира, объединяющей Европейский регион, в эти дни по инициативе Европейского бюро Всемирной организации здравоохранения (ВОЗ), будут осуществляться широкомасштабные кампании по иммунизации населения. Цель Европейской недели иммунизации – привлечение широкого круга населения к проведению профилактических прививок, так как иммунизация жизненно важна для каждого человека, она предотвращает болезни и защищает жизнь.</w:t>
      </w:r>
    </w:p>
    <w:p>
      <w:pPr>
        <w:pStyle w:val="BodyText"/>
      </w:pPr>
      <w:r>
        <w:t xml:space="preserve">Иммунизация является одним из основных и наиболее важных направлений Европейской программы на 2020-2025 гг. «Совместные действия для улучшения здоровья». Основная задача, поставленная Европейской неделей иммунизации – формирование у населения понимания, что каждый человек нуждается в защите от болезней, предупреждаемых средствами специфической профилактики и имеет на это право. Именно прививки обеспечили успех в борьбе с инфекционными болезнями. Только программа массовой иммунизации населения земного шара привела к полной ликвидации натуральной оспы. Сейчас на очереди стоит ликвидация кори, полиомиелита, краснухи и эпидемического паротита. Разработаны вакцины против ветряной оспы, папилломы человека, дизентерии Зонне, пневмококковой инфекции, гемофильной инфекции, коронавирусной инфекции и других часто встречаемых заболеваний.</w:t>
      </w:r>
    </w:p>
    <w:p>
      <w:pPr>
        <w:pStyle w:val="BodyText"/>
      </w:pPr>
      <w:r>
        <w:t xml:space="preserve">Ежегодно в России благодаря вакцинопрофилактике сохраняется жизнь и здоровье около трех миллионов человек. Еще в начале прошлого столетия ежегодно корь уносила жизни почти 1 млн. детей в возрасте до пяти лет, 21 тыс. новорожденных и 30 тыс. женщин погибали от столбняка.</w:t>
      </w:r>
    </w:p>
    <w:p>
      <w:pPr>
        <w:pStyle w:val="BodyText"/>
      </w:pPr>
      <w:r>
        <w:t xml:space="preserve">В то время как развивающиеся страны борются за то, чтобы получить вакцины для детей, в развитых странах в связи с низким уровнем заболеваемости детей и взрослых, родители необоснованно отказываются от проведения прививок детям. Эти ложные убеждения могут привести к росту таких заболеваний как полиомиелит, дифтерия, корь, коклюш, эпидемический паротит, в чем мы имели возможность убедиться в начале 90-х годов прошлого столетия на примере возникновения эпидемии дифтерии в Москве.</w:t>
      </w:r>
    </w:p>
    <w:p>
      <w:pPr>
        <w:pStyle w:val="BodyText"/>
      </w:pPr>
      <w:r>
        <w:t xml:space="preserve">В целях охраны здоровья населения в нашей стране проведение профилактических прививок против инфекционных заболеваний доведено до уровня государственной политики. Согласно п.2 ст.38 Конституции РФ «забота о детях, их воспитание – равное право и обязанность родителей». 17.09.1998г. принят Федеральный Закон №157–ФЗ «Об иммунопрофилактике инфекционных болезней». Согласно статье 9 данного Закона в России действует календарь профилактических прививок. Он предусматривает проведение массовой иммунизации против основных инфекционных болезней: туберкулеза, полиомиелита, коклюша, дифтерии, столбняка, кори, краснухи, эпидемического паротита, гепатита «В».</w:t>
      </w:r>
    </w:p>
    <w:p>
      <w:pPr>
        <w:pStyle w:val="BodyText"/>
      </w:pPr>
      <w:r>
        <w:t xml:space="preserve">Согласно ст. 35 Федерального Закона №52–ФЗ от 30.03.1999г. «О санитарно-эпидемиологическом благополучии населения» предусмотрено проведение профилактических прививок всем гражданам для предупреждения возникновения и распространения инфекционных заболеваний.</w:t>
      </w:r>
    </w:p>
    <w:p>
      <w:pPr>
        <w:pStyle w:val="BodyText"/>
      </w:pPr>
      <w:r>
        <w:t xml:space="preserve">По данным Всемирной организации Здравоохранения (ВОЗ) вакцинация предотвращает ежегодно 180 миллионов случаев заболеваний коклюшем, дифтерией, столбняком, корью; 3,2 миллионов смертельных исходов от этих инфекций; 400 тысяч паралитических форм полиомиелита и 2,4 миллионов случаев хронического гепатита «В».</w:t>
      </w:r>
    </w:p>
    <w:p>
      <w:pPr>
        <w:pStyle w:val="BodyText"/>
      </w:pPr>
      <w:r>
        <w:t xml:space="preserve">Отечественные вакцины отвечают всем требованиям ВОЗ, по эффективности и реактогенности не отличаются от аналогичных препаратов ведущих зарубежных фирм и защищают от заболеваний до 95% привитых.</w:t>
      </w:r>
    </w:p>
    <w:p>
      <w:pPr>
        <w:pStyle w:val="BodyText"/>
      </w:pPr>
      <w:r>
        <w:t xml:space="preserve">Федеральный Закон России «Об иммунопрофилактике инфекционных болезней» относит вакцинопрофилактику к числу государственных задач и гарантирует бесплатное проведение прививок, в организациях государственной и федеральной систем здравоохранения.</w:t>
      </w:r>
    </w:p>
    <w:p>
      <w:pPr>
        <w:pStyle w:val="BodyText"/>
      </w:pPr>
      <w:r>
        <w:t xml:space="preserve">Национальный календарь прививок России в целом соответствует календарю, рекомендованному ВОЗ. Соблюдение календаря профилактических прививок обеспечивает защиту в максимально оптимальные сроки, поэтому не следует откладывать начало вакцинации и без основания увеличивать интервалы между прививками.</w:t>
      </w:r>
    </w:p>
    <w:p>
      <w:pPr>
        <w:pStyle w:val="BodyText"/>
      </w:pPr>
      <w:r>
        <w:t xml:space="preserve">Если же последнее произошло, то в целях своевременного осуществления дальнейших прививок допускается одновременное введение нескольких вакцин, что не представляет какой – либо опасности для ребенка.</w:t>
      </w:r>
    </w:p>
    <w:p>
      <w:pPr>
        <w:pStyle w:val="BodyText"/>
      </w:pPr>
      <w:r>
        <w:t xml:space="preserve">Учитывая низкую реактогенность современных вакцин, перечень противопоказаний к проведению прививок ограничены и их определяет только врач.</w:t>
      </w:r>
    </w:p>
    <w:p>
      <w:pPr>
        <w:pStyle w:val="BodyText"/>
      </w:pPr>
      <w:r>
        <w:t xml:space="preserve">Перед прививкой и после прививки постарайтесь не включать в питание ребенка новых пищевых продуктов и тех продуктов, на которые Ваш ребенок реагирует аллергическими проявлениями. В это же время ребенка следует предохранять как от переохлаждения, так и от перегревания и ограничить его контакты лишь членами семьи. Только профилактические прививки могут защитить Вашего ребенка от этих инфекций.</w:t>
      </w:r>
    </w:p>
    <w:p>
      <w:pPr>
        <w:pStyle w:val="BodyText"/>
      </w:pPr>
      <w:r>
        <w:t xml:space="preserve">В дни проведения Европейской недели иммунизации с 24 по 30 апреля в лечебно-профилактических учреждениях округа будут проведены «Дни открытых дверей», организована работа «Горячей линии». Каждый из Вас может задать любой интересующий вопрос по иммунопрофилактике.</w:t>
      </w:r>
    </w:p>
    <w:p>
      <w:pPr>
        <w:pStyle w:val="BodyText"/>
      </w:pPr>
      <w:r>
        <w:t xml:space="preserve">Вакцинируя ребенка сейчас, Вы предупреждаете не только развитие самого заболевания, но, что гораздо важнее, развитие тяжелых осложнений. Отказ от иммунизации детей является нарушением прав ребенка на жизнь и здоровье. Созданный в 90-х годах в Москве городской консультативно-диагностический центр по специфической иммунопрофилактике решил проблему подготовки к вакцинации детей длительно и часто болеющих, имеющих различные отклонения в состоянии здоровья. И сегодня вся ответственность по защите детей от инфекций, управляемых средствами специфической профилактики лежит на родителях.</w:t>
      </w:r>
    </w:p>
    <w:p>
      <w:pPr>
        <w:pStyle w:val="BodyText"/>
      </w:pPr>
      <w:r>
        <w:t xml:space="preserve">В соответствии с Национальным календарем профилактических прививок, утвержденным приказом Министерства здравоохранения Российской Федерации от 06.12.2021г. № 1122н, с Региональным календарем профилактических прививок, утвержденным приказом Департамента здравоохранения города Москвы от 04.03.2022г. № 207, прививки проводятся детям по месту прикрепления в поликлиниках бесплатно.</w:t>
      </w:r>
    </w:p>
    <w:p>
      <w:pPr>
        <w:pStyle w:val="BodyText"/>
      </w:pPr>
      <w:r>
        <w:t xml:space="preserve">Неделя иммунизации – Ваш шанс защитить своего ребенка и уже сегодня!</w:t>
      </w:r>
    </w:p>
    <w:p>
      <w:pPr>
        <w:pStyle w:val="BodyText"/>
      </w:pPr>
      <w:r>
        <w:t xml:space="preserve">Примите активное участие в Европейской Неделе Иммунизации!</w:t>
      </w:r>
    </w:p>
    <w:p>
      <w:pPr>
        <w:pStyle w:val="BodyText"/>
      </w:pPr>
      <w:r>
        <w:t xml:space="preserve">Посетите Ваш прививочный кабинет в удобное для Вас время!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http://ochakovo.mos.ru/presscenter/news-on-main/detail/10753330.html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0753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0753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2024-09-25T05:22:41Z</dcterms:created>
  <dcterms:modified xsi:type="dcterms:W3CDTF">2024-09-25T05:22:41Z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