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емирный-день-защиты-прав-потребителей"/>
    <w:p>
      <w:pPr>
        <w:pStyle w:val="Heading3"/>
      </w:pPr>
      <w:r>
        <w:t xml:space="preserve">Всемирный день защиты прав потребителей</w:t>
      </w:r>
    </w:p>
    <w:p>
      <w:pPr>
        <w:pStyle w:val="FirstParagraph"/>
      </w:pPr>
      <w:r>
        <w:t xml:space="preserve">18.02.2022</w:t>
      </w:r>
    </w:p>
    <w:p>
      <w:pPr>
        <w:pStyle w:val="BodyText"/>
      </w:pPr>
      <w:r>
        <w:t xml:space="preserve">15 марта 2022 года отмечается Всемирный день прав потребителей под девизом «Справедливые цифровые финансовые услуги», в связи с чем специалистами территориального отдела Управления Федеральной службы по надзору в сфере защиты прав потребителей и благополучия человека по г. Москве в ЗАО г. Москвы будет проводиться безвозмездное консультирование граждан по всем интересующим вопросам в ТЦ «Времена года» (Кутузовский пр-т, 48, Москва) – 25.02.2022г. с 12.00 час. до 16.00 час. и в ТЦ «Трамплин» (Ярцевская ул., 25А, Москва) – 28.02.2022г. с 14.00 час. до 18.00 час.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http://ochakovo.mos.ru/presscenter/news-on-main/detail/10630277.html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0630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0630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2025-07-20T01:17:13Z</dcterms:created>
  <dcterms:modified xsi:type="dcterms:W3CDTF">2025-07-20T01:17:13Z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